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0A5A4E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44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正版软件安装激活注意事项及常见问题</w:t>
      </w:r>
    </w:p>
    <w:p w14:paraId="7E4830C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44"/>
          <w:sz w:val="32"/>
          <w:szCs w:val="32"/>
          <w:lang w:val="en-US" w:eastAsia="zh-CN" w:bidi="ar-SA"/>
        </w:rPr>
        <w:t>一、</w:t>
      </w:r>
      <w:r>
        <w:rPr>
          <w:rFonts w:hint="eastAsia" w:ascii="仿宋_GB2312" w:hAnsi="仿宋_GB2312" w:eastAsia="仿宋_GB2312" w:cs="仿宋_GB2312"/>
          <w:sz w:val="32"/>
          <w:szCs w:val="32"/>
        </w:rPr>
        <w:t>普通激活客户端使用手册</w:t>
      </w:r>
    </w:p>
    <w:p w14:paraId="35AE22D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下载激活客户端</w:t>
      </w:r>
    </w:p>
    <w:p w14:paraId="64CA8EEC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访问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"https://ms.kfvc.edu.cn"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Style w:val="9"/>
          <w:rFonts w:hint="eastAsia" w:ascii="仿宋_GB2312" w:hAnsi="仿宋_GB2312" w:eastAsia="仿宋_GB2312" w:cs="仿宋_GB2312"/>
          <w:sz w:val="32"/>
          <w:szCs w:val="32"/>
        </w:rPr>
        <w:t>ms.kfvc.edu.cn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，点击页面的“下载客户端”链接</w:t>
      </w:r>
    </w:p>
    <w:p w14:paraId="47E010F0">
      <w:r>
        <w:drawing>
          <wp:inline distT="0" distB="0" distL="0" distR="0">
            <wp:extent cx="5274310" cy="3561715"/>
            <wp:effectExtent l="0" t="0" r="254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6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8BC70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kern w:val="44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/>
          <w:bCs/>
          <w:kern w:val="44"/>
          <w:sz w:val="32"/>
          <w:szCs w:val="32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b/>
          <w:bCs/>
          <w:kern w:val="44"/>
          <w:sz w:val="32"/>
          <w:szCs w:val="32"/>
          <w:lang w:val="en-US" w:eastAsia="zh-CN" w:bidi="ar-SA"/>
        </w:rPr>
        <w:t>安装激活客户端</w:t>
      </w:r>
    </w:p>
    <w:p w14:paraId="6465E660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（1）下载完成后双击运行安装程序</w:t>
      </w:r>
    </w:p>
    <w:p w14:paraId="1FDCA0A0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kern w:val="44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（2）点击“是”允许安装</w:t>
      </w:r>
    </w:p>
    <w:p w14:paraId="5B867D3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81500" cy="2428875"/>
            <wp:effectExtent l="0" t="0" r="0" b="9525"/>
            <wp:docPr id="2" name="图片 2" descr="0f4ba8d16b492b5e959fb301cbcf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f4ba8d16b492b5e959fb301cbcf86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0D93E"/>
    <w:p w14:paraId="2A352E54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（3）选择安装语言</w:t>
      </w:r>
    </w:p>
    <w:p w14:paraId="606840E4">
      <w:r>
        <w:drawing>
          <wp:inline distT="0" distB="0" distL="114300" distR="114300">
            <wp:extent cx="2847975" cy="1333500"/>
            <wp:effectExtent l="0" t="0" r="9525" b="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48A53"/>
    <w:p w14:paraId="5C9C6609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（4）选择安装位置</w:t>
      </w:r>
    </w:p>
    <w:p w14:paraId="66793073">
      <w:r>
        <w:drawing>
          <wp:inline distT="0" distB="0" distL="114300" distR="114300">
            <wp:extent cx="4762500" cy="3409950"/>
            <wp:effectExtent l="0" t="0" r="0" b="0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AA5BC"/>
    <w:p w14:paraId="6CA89C06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（5）其余保持默认即可</w:t>
      </w:r>
    </w:p>
    <w:p w14:paraId="5B46840F"/>
    <w:p w14:paraId="2E19C81B">
      <w:r>
        <w:drawing>
          <wp:inline distT="0" distB="0" distL="114300" distR="114300">
            <wp:extent cx="4762500" cy="3419475"/>
            <wp:effectExtent l="0" t="0" r="0" b="9525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59AC3">
      <w:r>
        <w:drawing>
          <wp:inline distT="0" distB="0" distL="114300" distR="114300">
            <wp:extent cx="4791075" cy="3429000"/>
            <wp:effectExtent l="0" t="0" r="9525" b="0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752975" cy="3419475"/>
            <wp:effectExtent l="0" t="0" r="9525" b="9525"/>
            <wp:docPr id="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762500" cy="3419475"/>
            <wp:effectExtent l="0" t="0" r="0" b="9525"/>
            <wp:docPr id="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AE7B0"/>
    <w:p w14:paraId="503B893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kern w:val="44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/>
          <w:bCs/>
          <w:kern w:val="44"/>
          <w:sz w:val="32"/>
          <w:szCs w:val="32"/>
          <w:lang w:val="en-US" w:eastAsia="zh-CN" w:bidi="ar-SA"/>
        </w:rPr>
        <w:t>3.</w:t>
      </w:r>
      <w:r>
        <w:rPr>
          <w:rFonts w:hint="eastAsia" w:ascii="仿宋_GB2312" w:hAnsi="仿宋_GB2312" w:eastAsia="仿宋_GB2312" w:cs="仿宋_GB2312"/>
          <w:b/>
          <w:bCs/>
          <w:kern w:val="44"/>
          <w:sz w:val="32"/>
          <w:szCs w:val="32"/>
          <w:lang w:val="en-US" w:eastAsia="zh-CN" w:bidi="ar-SA"/>
        </w:rPr>
        <w:t>激活</w:t>
      </w:r>
      <w:r>
        <w:rPr>
          <w:rFonts w:hint="default" w:ascii="仿宋_GB2312" w:hAnsi="仿宋_GB2312" w:eastAsia="仿宋_GB2312" w:cs="仿宋_GB2312"/>
          <w:b/>
          <w:bCs/>
          <w:kern w:val="44"/>
          <w:sz w:val="32"/>
          <w:szCs w:val="32"/>
          <w:lang w:val="en-US" w:eastAsia="zh-CN" w:bidi="ar-SA"/>
        </w:rPr>
        <w:t>Windows和Office</w:t>
      </w:r>
    </w:p>
    <w:p w14:paraId="69EFB286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（1）安装完成后会自动弹出客户端登录界面，输入统一身份认证的账号和密码进行登录</w:t>
      </w:r>
    </w:p>
    <w:p w14:paraId="18899660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（2）登录成功后，浏览器会弹出确认框，点击打开，会出现软件自动弹出商品激活管理窗口（Windows和Office默认各分配10次激活次数）</w:t>
      </w:r>
    </w:p>
    <w:p w14:paraId="762DBB86">
      <w:r>
        <w:drawing>
          <wp:inline distT="0" distB="0" distL="0" distR="0">
            <wp:extent cx="5274310" cy="311213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1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6A289">
      <w:r>
        <w:drawing>
          <wp:inline distT="0" distB="0" distL="114300" distR="114300">
            <wp:extent cx="5273040" cy="2566670"/>
            <wp:effectExtent l="0" t="0" r="3810" b="5080"/>
            <wp:docPr id="1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6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86675"/>
    <w:p w14:paraId="6462C2A3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（3）点击左边的选项按钮，勾选需要激活的产品，然后点击“立即激活”</w:t>
      </w:r>
    </w:p>
    <w:p w14:paraId="6364E3EC">
      <w:r>
        <w:drawing>
          <wp:inline distT="0" distB="0" distL="114300" distR="114300">
            <wp:extent cx="5273040" cy="2604770"/>
            <wp:effectExtent l="0" t="0" r="3810" b="5080"/>
            <wp:docPr id="1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60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DC39C"/>
    <w:p w14:paraId="532CD206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20" w:firstLineChars="1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（4）激活完成后右下角会弹出激活成功或失败的提示</w:t>
      </w:r>
    </w:p>
    <w:p w14:paraId="6B22BC66">
      <w:pPr>
        <w:rPr>
          <w:rFonts w:hint="eastAsia"/>
        </w:rPr>
      </w:pPr>
      <w:r>
        <w:drawing>
          <wp:inline distT="0" distB="0" distL="0" distR="0">
            <wp:extent cx="5274310" cy="2699385"/>
            <wp:effectExtent l="0" t="0" r="2540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817BE"/>
    <w:p w14:paraId="2F832F28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至此，Windows和Office的激活已完成，可以选择卸载或继续保留此激活客户端</w:t>
      </w:r>
    </w:p>
    <w:p w14:paraId="15700130"/>
    <w:p w14:paraId="54FFA572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auto"/>
        <w:textAlignment w:val="auto"/>
      </w:pPr>
      <w:r>
        <w:rPr>
          <w:rFonts w:hint="eastAsia"/>
          <w:lang w:val="en-US" w:eastAsia="zh-CN"/>
        </w:rPr>
        <w:t>二、</w:t>
      </w:r>
      <w:r>
        <w:rPr>
          <w:rFonts w:hint="eastAsia"/>
        </w:rPr>
        <w:t>Windows</w:t>
      </w:r>
      <w:r>
        <w:t xml:space="preserve"> </w:t>
      </w:r>
      <w:r>
        <w:rPr>
          <w:rFonts w:hint="eastAsia"/>
        </w:rPr>
        <w:t>安装前注意事项</w:t>
      </w:r>
    </w:p>
    <w:p w14:paraId="0A74B774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根据微软的批量许可协议，KMS激活只支持批量许可中心下载的Windows （也就是本平台“应用下载”模块提供的镜像）。</w:t>
      </w:r>
    </w:p>
    <w:p w14:paraId="69209709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Windows8、Windows8.1、Windows10、Windows11</w:t>
      </w:r>
    </w:p>
    <w:p w14:paraId="39CBCABA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安装操作系统前请提前做好电脑上面资料的备份。强烈推荐全盘备份</w:t>
      </w:r>
    </w:p>
    <w:p w14:paraId="7F3F8DB0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auto"/>
        <w:textAlignment w:val="auto"/>
      </w:pPr>
      <w:r>
        <w:rPr>
          <w:rFonts w:hint="eastAsia"/>
          <w:lang w:val="en-US" w:eastAsia="zh-CN"/>
        </w:rPr>
        <w:t>三、</w:t>
      </w:r>
      <w:r>
        <w:rPr>
          <w:rFonts w:hint="eastAsia"/>
        </w:rPr>
        <w:t>U盘操作系统安装盘制作注意事项</w:t>
      </w:r>
    </w:p>
    <w:p w14:paraId="037FF6E3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U盘最小需要8G。</w:t>
      </w:r>
    </w:p>
    <w:p w14:paraId="45B34354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提前做好U盘资料备份，在做U盘启动盘的时候，U盘会被全盘格式化。</w:t>
      </w:r>
    </w:p>
    <w:p w14:paraId="0D28299C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推荐U盘系统安装盘制作软件，微PE工具箱（因为大白菜这类的PE安装盘，会在默认的情况下，自行往操作系统里面安装上QQ，360等各种软件）。</w:t>
      </w:r>
    </w:p>
    <w:p w14:paraId="301F5577"/>
    <w:p w14:paraId="6AA5EF10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auto"/>
        <w:ind w:leftChars="0"/>
        <w:textAlignment w:val="auto"/>
      </w:pPr>
      <w:r>
        <w:rPr>
          <w:rFonts w:hint="eastAsia"/>
          <w:lang w:val="en-US" w:eastAsia="zh-CN"/>
        </w:rPr>
        <w:t>四、</w:t>
      </w:r>
      <w:r>
        <w:rPr>
          <w:rFonts w:hint="eastAsia"/>
        </w:rPr>
        <w:t>Office</w:t>
      </w:r>
      <w:r>
        <w:t xml:space="preserve"> </w:t>
      </w:r>
      <w:r>
        <w:rPr>
          <w:rFonts w:hint="eastAsia"/>
        </w:rPr>
        <w:t>安装前注意事项</w:t>
      </w:r>
    </w:p>
    <w:p w14:paraId="5865A19A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根据微软的批量许可协议，KMS激活只支持批量许可中心下载的Office（也就是本平台“应用下载”模块提供的镜像）。</w:t>
      </w:r>
    </w:p>
    <w:p w14:paraId="692CA2B5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Windows支持激活的系统版本： Office 2016、Office 2019、Office 2021、Office 2024。</w:t>
      </w:r>
    </w:p>
    <w:p w14:paraId="2A60553F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Mac版的Office为标准版（Office for Mac2019、Office for Mac2021、Office for Mac2024）。</w:t>
      </w:r>
      <w:bookmarkStart w:id="0" w:name="_GoBack"/>
      <w:bookmarkEnd w:id="0"/>
    </w:p>
    <w:p w14:paraId="7D2EBF25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安装新的Office之前，请确保之前安装的Office已经彻底卸载干净。如果出现，激活错误提示码为0xC004F017、0xC004C003或提示激活成功但是打开Office软件提示需要激活的情况，将Office彻底删除以后，重新安装。</w:t>
      </w:r>
    </w:p>
    <w:p w14:paraId="225D1725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出现以下情况基本上可以判定是由于Office 没有卸载干净所致。</w:t>
      </w:r>
    </w:p>
    <w:p w14:paraId="646AD374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老版本Office卸载完成后，新版本无法安装成功；</w:t>
      </w:r>
    </w:p>
    <w:p w14:paraId="58F1272D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Office激活提示 0xC004F017、0xC004C003；</w:t>
      </w:r>
    </w:p>
    <w:p w14:paraId="796FB9C2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Office显示激活成功，但打开word、Excel等，提示需要激活。</w:t>
      </w:r>
    </w:p>
    <w:p w14:paraId="4438CA91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auto"/>
        <w:ind w:leftChars="0"/>
        <w:textAlignment w:val="auto"/>
      </w:pPr>
      <w:r>
        <w:rPr>
          <w:rFonts w:hint="eastAsia"/>
          <w:lang w:val="en-US" w:eastAsia="zh-CN"/>
        </w:rPr>
        <w:t>五、</w:t>
      </w:r>
      <w:r>
        <w:rPr>
          <w:rFonts w:hint="eastAsia"/>
        </w:rPr>
        <w:t>Windows</w:t>
      </w:r>
      <w:r>
        <w:t xml:space="preserve"> </w:t>
      </w:r>
      <w:r>
        <w:rPr>
          <w:rFonts w:hint="eastAsia"/>
        </w:rPr>
        <w:t>&amp;</w:t>
      </w:r>
      <w:r>
        <w:t xml:space="preserve"> </w:t>
      </w:r>
      <w:r>
        <w:rPr>
          <w:rFonts w:hint="eastAsia"/>
        </w:rPr>
        <w:t>Office</w:t>
      </w:r>
      <w:r>
        <w:t xml:space="preserve"> </w:t>
      </w:r>
      <w:r>
        <w:rPr>
          <w:rFonts w:hint="eastAsia"/>
        </w:rPr>
        <w:t>激活注意事项</w:t>
      </w:r>
    </w:p>
    <w:p w14:paraId="6B7F06AD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请在我校校园网网络范围内执行激活操作。断开校园网网络后，30天后会提示重新激活。</w:t>
      </w:r>
    </w:p>
    <w:p w14:paraId="6B9313AA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请确保激活的客户机电脑时间处于正确状态。强烈建议开启系统的时间自动更新。</w:t>
      </w:r>
    </w:p>
    <w:p w14:paraId="1DBC9AC3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在安装激活客户端的时候，360安全卫士、360杀毒软件可能会提示，“是否阻止”这一类的提示，请选择允许软件安装和运行的提示。</w:t>
      </w:r>
    </w:p>
    <w:p w14:paraId="48D26EA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auto"/>
        <w:textAlignment w:val="auto"/>
      </w:pPr>
      <w:r>
        <w:t>激活中常见问题及处理</w:t>
      </w:r>
    </w:p>
    <w:p w14:paraId="3BFDDF63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0xC004F074</w:t>
      </w:r>
    </w:p>
    <w:p w14:paraId="3105865B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错误描述：无法联系任何密钥管理服务（KMS）。</w:t>
      </w:r>
    </w:p>
    <w:p w14:paraId="5A4DBC87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错误原因及处理方案：</w:t>
      </w:r>
    </w:p>
    <w:p w14:paraId="6A30DF9E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原因一，本平台，只支持本校局域网内的计算机Windows和Office的激活，若用户所使用的网络环境不在本校局域网内，则在进行激活操作时会出现此错误。</w:t>
      </w:r>
    </w:p>
    <w:p w14:paraId="742B02FE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原因二、激活电脑的时间不同或者不在一个时区。</w:t>
      </w:r>
    </w:p>
    <w:p w14:paraId="3532F776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原因三、微软激活服务器访问数量太多，压力太大，导致无法激活。</w:t>
      </w:r>
    </w:p>
    <w:p w14:paraId="21F41416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处理方案</w:t>
      </w:r>
    </w:p>
    <w:p w14:paraId="54C7C4B9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针对原因一、请在本校局域网内执行激活操作。</w:t>
      </w:r>
    </w:p>
    <w:p w14:paraId="2B3831BC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针对原因二、请将时间、时区调整正确，推荐开启操作系统自动设置时间和时区。</w:t>
      </w:r>
    </w:p>
    <w:p w14:paraId="2EB9A7DA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针对原因三、请稍后重试激活。</w:t>
      </w:r>
    </w:p>
    <w:p w14:paraId="05408CFD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0xC004F035</w:t>
      </w:r>
    </w:p>
    <w:p w14:paraId="4BA1F9B5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错误描述：批量许可系统要求从具有资格的操作系统进行升级。</w:t>
      </w:r>
    </w:p>
    <w:p w14:paraId="267126B4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原因：若用户购买的电脑出厂时没有预装Windows系统（例如OEM版本），电脑的BIOS有可能缺少Windows标记，则在进行激活操作是会出现次错误。</w:t>
      </w:r>
    </w:p>
    <w:p w14:paraId="0E3D9BD9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处理方案：下载DBSLDR工具，下载完后解压出来，右键点击DBSLDR.exe，选择‘以管理员身份运行“（上图）”，然后点击‘安装’，安装完成后重启系统“（下图）”。</w:t>
      </w:r>
    </w:p>
    <w:p w14:paraId="6A16E7BD">
      <w:r>
        <w:drawing>
          <wp:inline distT="0" distB="0" distL="0" distR="0">
            <wp:extent cx="4582160" cy="3239770"/>
            <wp:effectExtent l="90805" t="73025" r="108585" b="116205"/>
            <wp:docPr id="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82717" cy="323981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922BB4D">
      <w:r>
        <w:drawing>
          <wp:inline distT="0" distB="0" distL="0" distR="0">
            <wp:extent cx="4582160" cy="3151505"/>
            <wp:effectExtent l="90805" t="73025" r="108585" b="109220"/>
            <wp:docPr id="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7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82718" cy="315160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4296186"/>
    <w:p w14:paraId="02CA1A59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0XC004C003、0XC004F017</w:t>
      </w:r>
    </w:p>
    <w:p w14:paraId="585E044B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错误描述：产品密钥被阻止或许可证未安装。</w:t>
      </w:r>
    </w:p>
    <w:p w14:paraId="783D64F9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错误原因： </w:t>
      </w:r>
    </w:p>
    <w:p w14:paraId="6FDAE2DB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原因一、Office 的版本不对，激活客户端仅支持平台提供的相应软件版本的激活，其他版本无法激活。</w:t>
      </w:r>
    </w:p>
    <w:p w14:paraId="32E81A31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原因二、旧版本的Office未卸载干净。</w:t>
      </w:r>
    </w:p>
    <w:p w14:paraId="19A2EDDD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处理方案：</w:t>
      </w:r>
    </w:p>
    <w:p w14:paraId="1C85632B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针对原因一、如果安装的Office不是从平台下载的，那么请从平台下载正确的版本进行重新安装。 </w:t>
      </w:r>
    </w:p>
    <w:p w14:paraId="4455F97F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针对原因二、如果之前装过其他版本的Office，在安装平台提供的Office之前请先完全卸载这些Office。</w:t>
      </w:r>
    </w:p>
    <w:p w14:paraId="3C2F1C85">
      <w:pPr>
        <w:pStyle w:val="10"/>
        <w:numPr>
          <w:ilvl w:val="0"/>
          <w:numId w:val="0"/>
        </w:numPr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AD8"/>
    <w:rsid w:val="0016712A"/>
    <w:rsid w:val="00194DD3"/>
    <w:rsid w:val="001B0EAE"/>
    <w:rsid w:val="0021466F"/>
    <w:rsid w:val="002C109D"/>
    <w:rsid w:val="0041133C"/>
    <w:rsid w:val="00427BB9"/>
    <w:rsid w:val="005806DC"/>
    <w:rsid w:val="007E7804"/>
    <w:rsid w:val="008005E4"/>
    <w:rsid w:val="00802219"/>
    <w:rsid w:val="00940D3B"/>
    <w:rsid w:val="009626F5"/>
    <w:rsid w:val="009B275C"/>
    <w:rsid w:val="00CC27E1"/>
    <w:rsid w:val="00D60AD8"/>
    <w:rsid w:val="0E140AC0"/>
    <w:rsid w:val="131A6A67"/>
    <w:rsid w:val="18A64082"/>
    <w:rsid w:val="1F2F5865"/>
    <w:rsid w:val="24A170FF"/>
    <w:rsid w:val="28E307D8"/>
    <w:rsid w:val="2E387636"/>
    <w:rsid w:val="32CC1D4A"/>
    <w:rsid w:val="3B085857"/>
    <w:rsid w:val="3D632551"/>
    <w:rsid w:val="411249BA"/>
    <w:rsid w:val="491F2422"/>
    <w:rsid w:val="4A8A3020"/>
    <w:rsid w:val="4B272635"/>
    <w:rsid w:val="4D8D73E3"/>
    <w:rsid w:val="4E95096A"/>
    <w:rsid w:val="4F873A40"/>
    <w:rsid w:val="5BC17D29"/>
    <w:rsid w:val="5C29036F"/>
    <w:rsid w:val="5C4344AA"/>
    <w:rsid w:val="5FB014BD"/>
    <w:rsid w:val="63BE186E"/>
    <w:rsid w:val="6A58108B"/>
    <w:rsid w:val="6BB828DF"/>
    <w:rsid w:val="7999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字符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1510</Words>
  <Characters>1928</Characters>
  <Lines>16</Lines>
  <Paragraphs>4</Paragraphs>
  <TotalTime>1</TotalTime>
  <ScaleCrop>false</ScaleCrop>
  <LinksUpToDate>false</LinksUpToDate>
  <CharactersWithSpaces>1950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2022-04-19T07:44:00Z</dcterms:created>
  <dc:creator>admin</dc:creator>
  <cp:lastModifiedBy>小梦想家</cp:lastModifiedBy>
  <dcterms:modified xsi:type="dcterms:W3CDTF">2025-05-28T01:20:39Z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eyJoZGlkIjoiOTYzMDAyZGRjOWI1OTU5NGE4ZDE3ODhjYmIzNDBiYWUiLCJ1c2VySWQiOiIxMTIwNDYzMzMzIn0=</vt:lpwstr>
  </property>
  <property fmtid="{D5CDD505-2E9C-101B-9397-08002B2CF9AE}" pid="4" name="ICV">
    <vt:lpwstr>EEED50C8DE804C4AAA1DDB9BDF13DCB7_12</vt:lpwstr>
  </property>
</Properties>
</file>